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20210228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05/01/2021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 RELATÓRIO DE GESTÃO -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07/02/2023 18:15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Exercício de 2020.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20220229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 RELATÓRIO DE GESTÃO -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Suporte - Slah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07/02/2023 18:16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Exercício de 2021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20251126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 RELATÓRIO DE GESTÃO -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27/05/2025 23:15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Exercício de 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20261256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RELATÓRIO DE GESTÃO -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22/01/2026 09:12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Exercício de 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